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72CB0A70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1E81C0B8" w14:textId="5A6018FA" w:rsidR="008946D0" w:rsidRDefault="00254877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2020</w:t>
            </w:r>
            <w:r w:rsidR="007D52B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725C6258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7412864C" w14:textId="77777777"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5D35CD51" w14:textId="77777777" w:rsidR="008946D0" w:rsidRDefault="007D52BB">
            <w:pPr>
              <w:wordWrap w:val="0"/>
              <w:jc w:val="center"/>
              <w:rPr>
                <w:rFonts w:ascii="맑은 고딕" w:eastAsia="맑은 고딕" w:hAnsi="맑은 고딕"/>
                <w:color w:val="000000"/>
                <w:spacing w:val="-30"/>
                <w:sz w:val="45"/>
                <w:szCs w:val="45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30"/>
                <w:sz w:val="45"/>
                <w:szCs w:val="45"/>
              </w:rPr>
              <w:t>열정과 패기, 실력으로 뭉쳤습니다. 믿고 채용해 주신다면 최고의 성과를 내겠습니다.</w:t>
            </w:r>
          </w:p>
        </w:tc>
      </w:tr>
    </w:tbl>
    <w:p w14:paraId="05B704B4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72C5B651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593C20DD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25F0412E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348"/>
        <w:gridCol w:w="2429"/>
        <w:gridCol w:w="1348"/>
        <w:gridCol w:w="2430"/>
      </w:tblGrid>
      <w:tr w:rsidR="004A4EF1" w14:paraId="4553D46B" w14:textId="77777777">
        <w:trPr>
          <w:trHeight w:val="570"/>
        </w:trPr>
        <w:tc>
          <w:tcPr>
            <w:tcW w:w="800" w:type="pct"/>
            <w:vMerge w:val="restar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vAlign w:val="center"/>
            <w:hideMark/>
          </w:tcPr>
          <w:p w14:paraId="0D015004" w14:textId="1DC18639" w:rsidR="008946D0" w:rsidRDefault="004A4EF1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446EBF6" wp14:editId="33487DDC">
                  <wp:extent cx="914400" cy="1175657"/>
                  <wp:effectExtent l="0" t="0" r="0" b="571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49" cy="120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6755D1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Style w:val="name"/>
                <w:rFonts w:hint="default"/>
                <w:color w:val="000000"/>
                <w:sz w:val="18"/>
                <w:szCs w:val="18"/>
                <w:bdr w:val="none" w:sz="0" w:space="0" w:color="auto" w:frame="1"/>
              </w:rPr>
              <w:t>김현진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ex"/>
                <w:rFonts w:hint="default"/>
                <w:color w:val="888888"/>
                <w:sz w:val="18"/>
                <w:szCs w:val="18"/>
                <w:bdr w:val="none" w:sz="0" w:space="0" w:color="auto" w:frame="1"/>
              </w:rPr>
              <w:t>남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year"/>
                <w:rFonts w:hint="default"/>
                <w:color w:val="888888"/>
                <w:sz w:val="18"/>
                <w:szCs w:val="18"/>
                <w:bdr w:val="none" w:sz="0" w:space="0" w:color="auto" w:frame="1"/>
              </w:rPr>
              <w:t xml:space="preserve">1984년, </w:t>
            </w:r>
            <w:r>
              <w:rPr>
                <w:rStyle w:val="age"/>
                <w:rFonts w:hint="default"/>
                <w:color w:val="888888"/>
                <w:sz w:val="18"/>
                <w:szCs w:val="18"/>
                <w:bdr w:val="none" w:sz="0" w:space="0" w:color="auto" w:frame="1"/>
              </w:rPr>
              <w:t>38세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A4EF1" w14:paraId="00471363" w14:textId="77777777">
        <w:trPr>
          <w:trHeight w:val="570"/>
        </w:trPr>
        <w:tc>
          <w:tcPr>
            <w:tcW w:w="0" w:type="auto"/>
            <w:vMerge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vAlign w:val="center"/>
            <w:hideMark/>
          </w:tcPr>
          <w:p w14:paraId="3C08EE21" w14:textId="77777777" w:rsidR="008946D0" w:rsidRDefault="008946D0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A438FC" w14:textId="77777777" w:rsidR="008946D0" w:rsidRDefault="007D52BB">
            <w:pPr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휴대폰</w:t>
            </w:r>
          </w:p>
        </w:tc>
        <w:tc>
          <w:tcPr>
            <w:tcW w:w="13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2B02F2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010-3336-5030</w:t>
            </w:r>
          </w:p>
        </w:tc>
        <w:tc>
          <w:tcPr>
            <w:tcW w:w="7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1CF13A" w14:textId="77777777" w:rsidR="008946D0" w:rsidRDefault="007D52BB">
            <w:pPr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3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5F2CD1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mirae-research@naver.com</w:t>
            </w:r>
          </w:p>
        </w:tc>
      </w:tr>
      <w:tr w:rsidR="004A4EF1" w14:paraId="0F19274F" w14:textId="77777777">
        <w:trPr>
          <w:trHeight w:val="570"/>
        </w:trPr>
        <w:tc>
          <w:tcPr>
            <w:tcW w:w="0" w:type="auto"/>
            <w:vMerge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vAlign w:val="center"/>
            <w:hideMark/>
          </w:tcPr>
          <w:p w14:paraId="41BF7F0D" w14:textId="77777777" w:rsidR="008946D0" w:rsidRDefault="008946D0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79F781" w14:textId="77777777" w:rsidR="008946D0" w:rsidRDefault="007D52BB">
            <w:pPr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전화번호</w:t>
            </w:r>
          </w:p>
        </w:tc>
        <w:tc>
          <w:tcPr>
            <w:tcW w:w="13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18F9A9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02-477-5030</w:t>
            </w:r>
          </w:p>
        </w:tc>
        <w:tc>
          <w:tcPr>
            <w:tcW w:w="0" w:type="auto"/>
            <w:vAlign w:val="center"/>
            <w:hideMark/>
          </w:tcPr>
          <w:p w14:paraId="2D2EB484" w14:textId="77777777" w:rsidR="008946D0" w:rsidRDefault="008946D0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3D009E9" w14:textId="77777777" w:rsidR="008946D0" w:rsidRDefault="008946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EF1" w14:paraId="657115FE" w14:textId="77777777">
        <w:trPr>
          <w:trHeight w:val="570"/>
        </w:trPr>
        <w:tc>
          <w:tcPr>
            <w:tcW w:w="0" w:type="auto"/>
            <w:vMerge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vAlign w:val="center"/>
            <w:hideMark/>
          </w:tcPr>
          <w:p w14:paraId="5305B852" w14:textId="77777777" w:rsidR="008946D0" w:rsidRDefault="008946D0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7D0B97" w14:textId="77777777" w:rsidR="008946D0" w:rsidRDefault="007D52BB">
            <w:pPr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1350" w:type="pct"/>
            <w:gridSpan w:val="3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32659D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서울 영등포구 대림동 1066-101 403호</w:t>
            </w:r>
          </w:p>
        </w:tc>
      </w:tr>
    </w:tbl>
    <w:p w14:paraId="3E65A8EF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185ED021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5D0EB5BC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08634BDF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8946D0" w14:paraId="7D85CDC4" w14:textId="77777777">
        <w:trPr>
          <w:trHeight w:val="750"/>
        </w:trPr>
        <w:tc>
          <w:tcPr>
            <w:tcW w:w="12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8946D0" w14:paraId="2D390F9E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462613B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118EB8E" w14:textId="77777777" w:rsidR="008946D0" w:rsidRDefault="007D52BB">
            <w:pPr>
              <w:jc w:val="center"/>
              <w:divId w:val="1553997452"/>
              <w:rPr>
                <w:rFonts w:ascii="맑은 고딕" w:eastAsia="맑은 고딕" w:hAnsi="맑은 고딕"/>
                <w:color w:val="888888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888888"/>
                <w:sz w:val="18"/>
                <w:szCs w:val="18"/>
              </w:rPr>
              <w:t>학력</w:t>
            </w:r>
          </w:p>
          <w:p w14:paraId="3411612E" w14:textId="77777777" w:rsidR="008946D0" w:rsidRDefault="007D52BB">
            <w:pPr>
              <w:wordWrap w:val="0"/>
              <w:jc w:val="center"/>
              <w:divId w:val="210792094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학점은행제</w:t>
            </w:r>
          </w:p>
          <w:p w14:paraId="19C9FD34" w14:textId="77777777" w:rsidR="008946D0" w:rsidRDefault="007D52BB">
            <w:pPr>
              <w:jc w:val="center"/>
              <w:divId w:val="1929146822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대학교(4년)</w:t>
            </w:r>
          </w:p>
          <w:p w14:paraId="75036A8C" w14:textId="77777777" w:rsidR="008946D0" w:rsidRDefault="007D52BB">
            <w:pPr>
              <w:jc w:val="center"/>
              <w:divId w:val="1889144406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재학중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8946D0" w14:paraId="7CA3B024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1B7D54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EA950DC" w14:textId="77777777" w:rsidR="008946D0" w:rsidRDefault="00894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8946D0" w14:paraId="1B3C42DC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8FE476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1DDAA0A" w14:textId="77777777" w:rsidR="008946D0" w:rsidRDefault="007D52BB">
            <w:pPr>
              <w:jc w:val="center"/>
              <w:divId w:val="1266814235"/>
              <w:rPr>
                <w:rFonts w:ascii="맑은 고딕" w:eastAsia="맑은 고딕" w:hAnsi="맑은 고딕"/>
                <w:color w:val="888888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888888"/>
                <w:sz w:val="18"/>
                <w:szCs w:val="18"/>
              </w:rPr>
              <w:t>경력</w:t>
            </w:r>
          </w:p>
          <w:p w14:paraId="5FD143B5" w14:textId="77777777" w:rsidR="008946D0" w:rsidRDefault="007D52BB">
            <w:pPr>
              <w:wordWrap w:val="0"/>
              <w:jc w:val="center"/>
              <w:divId w:val="1061824818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명륜당,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이랜드파크</w:t>
            </w:r>
            <w:proofErr w:type="spellEnd"/>
          </w:p>
          <w:p w14:paraId="7A1F5D2D" w14:textId="77777777" w:rsidR="008946D0" w:rsidRDefault="007D52BB">
            <w:pPr>
              <w:jc w:val="center"/>
              <w:divId w:val="1828016691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퇴사</w:t>
            </w:r>
          </w:p>
          <w:p w14:paraId="2046932B" w14:textId="77777777" w:rsidR="008946D0" w:rsidRDefault="007D52BB">
            <w:pPr>
              <w:jc w:val="center"/>
              <w:divId w:val="317854290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총 13년 4개월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8946D0" w14:paraId="6722F05F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E888A00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26C6C90" w14:textId="77777777" w:rsidR="008946D0" w:rsidRDefault="00894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8"/>
            </w:tblGrid>
            <w:tr w:rsidR="008946D0" w14:paraId="5C352FC6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8DBA69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F76B2C4" w14:textId="77777777" w:rsidR="008946D0" w:rsidRDefault="007D52BB">
            <w:pPr>
              <w:jc w:val="center"/>
              <w:divId w:val="206141754"/>
              <w:rPr>
                <w:rFonts w:ascii="맑은 고딕" w:eastAsia="맑은 고딕" w:hAnsi="맑은 고딕"/>
                <w:color w:val="888888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888888"/>
                <w:sz w:val="18"/>
                <w:szCs w:val="18"/>
              </w:rPr>
              <w:t>인턴·</w:t>
            </w:r>
            <w:proofErr w:type="gramStart"/>
            <w:r>
              <w:rPr>
                <w:rFonts w:ascii="맑은 고딕" w:eastAsia="맑은 고딕" w:hAnsi="맑은 고딕" w:hint="eastAsia"/>
                <w:color w:val="888888"/>
                <w:sz w:val="18"/>
                <w:szCs w:val="18"/>
              </w:rPr>
              <w:t>대외활동</w:t>
            </w:r>
            <w:proofErr w:type="spellEnd"/>
            <w:r>
              <w:rPr>
                <w:rFonts w:ascii="맑은 고딕" w:eastAsia="맑은 고딕" w:hAnsi="맑은 고딕" w:hint="eastAsia"/>
                <w:color w:val="888888"/>
                <w:sz w:val="18"/>
                <w:szCs w:val="18"/>
              </w:rPr>
              <w:t xml:space="preserve"> /</w:t>
            </w:r>
            <w:proofErr w:type="gramEnd"/>
            <w:r>
              <w:rPr>
                <w:rFonts w:ascii="맑은 고딕" w:eastAsia="맑은 고딕" w:hAnsi="맑은 고딕" w:hint="eastAsia"/>
                <w:color w:val="888888"/>
                <w:sz w:val="18"/>
                <w:szCs w:val="18"/>
              </w:rPr>
              <w:t xml:space="preserve"> 해외경험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8"/>
            </w:tblGrid>
            <w:tr w:rsidR="008946D0" w14:paraId="462878AF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7B5025E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9AAB5AE" w14:textId="77777777" w:rsidR="008946D0" w:rsidRDefault="00894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8"/>
            </w:tblGrid>
            <w:tr w:rsidR="008946D0" w14:paraId="7727101E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508A176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0A25073" w14:textId="77777777" w:rsidR="008946D0" w:rsidRDefault="007D52BB">
            <w:pPr>
              <w:jc w:val="center"/>
              <w:divId w:val="355734601"/>
              <w:rPr>
                <w:rFonts w:ascii="맑은 고딕" w:eastAsia="맑은 고딕" w:hAnsi="맑은 고딕"/>
                <w:color w:val="888888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888888"/>
                <w:sz w:val="18"/>
                <w:szCs w:val="18"/>
              </w:rPr>
              <w:t>자격증 /</w:t>
            </w:r>
            <w:proofErr w:type="gramEnd"/>
            <w:r>
              <w:rPr>
                <w:rFonts w:ascii="맑은 고딕" w:eastAsia="맑은 고딕" w:hAnsi="맑은 고딕" w:hint="eastAsia"/>
                <w:color w:val="888888"/>
                <w:sz w:val="18"/>
                <w:szCs w:val="18"/>
              </w:rPr>
              <w:t xml:space="preserve"> 어학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8"/>
            </w:tblGrid>
            <w:tr w:rsidR="008946D0" w14:paraId="21072C31" w14:textId="77777777">
              <w:trPr>
                <w:trHeight w:val="1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F527DD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B3724A6" w14:textId="77777777" w:rsidR="008946D0" w:rsidRDefault="00894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33D3C3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66DB792D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0C4FA78D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0CC4B2F4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59D45074" w14:textId="77777777">
        <w:tc>
          <w:tcPr>
            <w:tcW w:w="15" w:type="dxa"/>
            <w:noWrap/>
            <w:vAlign w:val="center"/>
            <w:hideMark/>
          </w:tcPr>
          <w:p w14:paraId="7111FAED" w14:textId="77777777" w:rsidR="008946D0" w:rsidRDefault="007D52BB">
            <w:pPr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학력</w:t>
            </w:r>
          </w:p>
        </w:tc>
      </w:tr>
    </w:tbl>
    <w:p w14:paraId="411F63CF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253C0D2E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6C44C4BA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0BD27010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10"/>
      </w:tblGrid>
      <w:tr w:rsidR="008946D0" w14:paraId="67223AD0" w14:textId="77777777"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150" w:type="dxa"/>
              <w:bottom w:w="315" w:type="dxa"/>
              <w:right w:w="150" w:type="dxa"/>
            </w:tcMar>
            <w:vAlign w:val="center"/>
            <w:hideMark/>
          </w:tcPr>
          <w:p w14:paraId="2321BAD4" w14:textId="77777777" w:rsidR="008946D0" w:rsidRDefault="007D52B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2020. 10 ~ 2021. 05</w:t>
            </w:r>
          </w:p>
          <w:p w14:paraId="60092683" w14:textId="77777777" w:rsidR="008946D0" w:rsidRDefault="007D52BB">
            <w:pPr>
              <w:divId w:val="1319115770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재학중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270" w:type="dxa"/>
              <w:bottom w:w="315" w:type="dxa"/>
              <w:right w:w="27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4E8D82E9" w14:textId="77777777">
              <w:tc>
                <w:tcPr>
                  <w:tcW w:w="0" w:type="auto"/>
                  <w:vAlign w:val="center"/>
                  <w:hideMark/>
                </w:tcPr>
                <w:p w14:paraId="5A176513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ame"/>
                      <w:rFonts w:hint="default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학점은행제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line"/>
                      <w:rFonts w:hint="default"/>
                      <w:color w:val="666666"/>
                      <w:sz w:val="18"/>
                      <w:szCs w:val="18"/>
                      <w:bdr w:val="none" w:sz="0" w:space="0" w:color="auto" w:frame="1"/>
                    </w:rPr>
                    <w:t xml:space="preserve">경영학과 </w:t>
                  </w:r>
                </w:p>
              </w:tc>
            </w:tr>
          </w:tbl>
          <w:p w14:paraId="25E40BE6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4E78F2A9" w14:textId="77777777">
              <w:trPr>
                <w:trHeight w:val="75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38A93592" w14:textId="77777777" w:rsidR="008946D0" w:rsidRDefault="008946D0">
                  <w:pPr>
                    <w:rPr>
                      <w:rFonts w:ascii="맑은 고딕" w:eastAsia="맑은 고딕" w:hAnsi="맑은 고딕"/>
                      <w:vanish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1022852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741A660D" w14:textId="777777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1AD18CFC" w14:textId="77777777" w:rsidR="008946D0" w:rsidRDefault="008946D0">
                  <w:pPr>
                    <w:rPr>
                      <w:rFonts w:ascii="맑은 고딕" w:eastAsia="맑은 고딕" w:hAnsi="맑은 고딕"/>
                      <w:vanish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3C9FE01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6D0" w14:paraId="37439976" w14:textId="77777777"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150" w:type="dxa"/>
              <w:bottom w:w="315" w:type="dxa"/>
              <w:right w:w="150" w:type="dxa"/>
            </w:tcMar>
            <w:vAlign w:val="center"/>
            <w:hideMark/>
          </w:tcPr>
          <w:p w14:paraId="27371E39" w14:textId="77777777" w:rsidR="008946D0" w:rsidRDefault="007D52B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2002. 03 ~ 2009. 11</w:t>
            </w:r>
          </w:p>
          <w:p w14:paraId="088F3053" w14:textId="77777777" w:rsidR="008946D0" w:rsidRDefault="007D52BB">
            <w:pPr>
              <w:divId w:val="250092599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중퇴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270" w:type="dxa"/>
              <w:bottom w:w="315" w:type="dxa"/>
              <w:right w:w="27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6E8EAB10" w14:textId="77777777">
              <w:tc>
                <w:tcPr>
                  <w:tcW w:w="0" w:type="auto"/>
                  <w:vAlign w:val="center"/>
                  <w:hideMark/>
                </w:tcPr>
                <w:p w14:paraId="783D9BCB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Style w:val="name"/>
                      <w:rFonts w:hint="default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남서울대학교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line"/>
                      <w:rFonts w:hint="default"/>
                      <w:color w:val="666666"/>
                      <w:sz w:val="18"/>
                      <w:szCs w:val="18"/>
                      <w:bdr w:val="none" w:sz="0" w:space="0" w:color="auto" w:frame="1"/>
                    </w:rPr>
                    <w:t xml:space="preserve">유통학과 </w:t>
                  </w:r>
                </w:p>
              </w:tc>
            </w:tr>
          </w:tbl>
          <w:p w14:paraId="72456970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2E649933" w14:textId="77777777">
              <w:trPr>
                <w:trHeight w:val="75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6BEAEBCA" w14:textId="77777777" w:rsidR="008946D0" w:rsidRDefault="008946D0">
                  <w:pPr>
                    <w:rPr>
                      <w:rFonts w:ascii="맑은 고딕" w:eastAsia="맑은 고딕" w:hAnsi="맑은 고딕"/>
                      <w:vanish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455F3E5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07526D9B" w14:textId="777777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507A8523" w14:textId="77777777" w:rsidR="008946D0" w:rsidRDefault="008946D0">
                  <w:pPr>
                    <w:rPr>
                      <w:rFonts w:ascii="맑은 고딕" w:eastAsia="맑은 고딕" w:hAnsi="맑은 고딕"/>
                      <w:vanish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0437747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6D0" w14:paraId="1F4C13AE" w14:textId="77777777"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150" w:type="dxa"/>
              <w:bottom w:w="315" w:type="dxa"/>
              <w:right w:w="150" w:type="dxa"/>
            </w:tcMar>
            <w:vAlign w:val="center"/>
            <w:hideMark/>
          </w:tcPr>
          <w:p w14:paraId="37632653" w14:textId="77777777" w:rsidR="008946D0" w:rsidRDefault="007D52B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2002</w:t>
            </w:r>
          </w:p>
          <w:p w14:paraId="71C219F0" w14:textId="77777777" w:rsidR="008946D0" w:rsidRDefault="007D52BB">
            <w:pPr>
              <w:divId w:val="420956945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 xml:space="preserve">졸업 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270" w:type="dxa"/>
              <w:bottom w:w="315" w:type="dxa"/>
              <w:right w:w="27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0298AA77" w14:textId="77777777">
              <w:tc>
                <w:tcPr>
                  <w:tcW w:w="0" w:type="auto"/>
                  <w:vAlign w:val="center"/>
                  <w:hideMark/>
                </w:tcPr>
                <w:p w14:paraId="3E69F995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ame"/>
                      <w:rFonts w:hint="default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태원고등학교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line"/>
                      <w:rFonts w:hint="default"/>
                      <w:color w:val="666666"/>
                      <w:sz w:val="18"/>
                      <w:szCs w:val="18"/>
                      <w:bdr w:val="none" w:sz="0" w:space="0" w:color="auto" w:frame="1"/>
                    </w:rPr>
                    <w:t xml:space="preserve">문과계열 </w:t>
                  </w:r>
                </w:p>
              </w:tc>
            </w:tr>
          </w:tbl>
          <w:p w14:paraId="35D048D5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5EB195B9" w14:textId="77777777">
              <w:trPr>
                <w:trHeight w:val="75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1286F6AA" w14:textId="77777777" w:rsidR="008946D0" w:rsidRDefault="008946D0">
                  <w:pPr>
                    <w:rPr>
                      <w:rFonts w:ascii="맑은 고딕" w:eastAsia="맑은 고딕" w:hAnsi="맑은 고딕"/>
                      <w:vanish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DC9BC5D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9BB029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60AE8274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23C1E658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21CF76BB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234"/>
      </w:tblGrid>
      <w:tr w:rsidR="008946D0" w14:paraId="3642C388" w14:textId="77777777">
        <w:tc>
          <w:tcPr>
            <w:tcW w:w="15" w:type="dxa"/>
            <w:noWrap/>
            <w:vAlign w:val="center"/>
            <w:hideMark/>
          </w:tcPr>
          <w:p w14:paraId="2F0AAE90" w14:textId="77777777" w:rsidR="008946D0" w:rsidRDefault="007D52BB">
            <w:pPr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lastRenderedPageBreak/>
              <w:t>경력</w:t>
            </w:r>
          </w:p>
        </w:tc>
        <w:tc>
          <w:tcPr>
            <w:tcW w:w="0" w:type="auto"/>
            <w:vAlign w:val="bottom"/>
            <w:hideMark/>
          </w:tcPr>
          <w:p w14:paraId="47D7A0DB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Style w:val="total"/>
                <w:rFonts w:hint="default"/>
                <w:color w:val="000000"/>
                <w:sz w:val="18"/>
                <w:szCs w:val="18"/>
                <w:bdr w:val="none" w:sz="0" w:space="0" w:color="auto" w:frame="1"/>
              </w:rPr>
              <w:t>총 13년 4개월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A54074E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2727FF4E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44A91F71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47A113A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10"/>
      </w:tblGrid>
      <w:tr w:rsidR="008946D0" w14:paraId="1BFF2BE8" w14:textId="77777777"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150" w:type="dxa"/>
              <w:bottom w:w="315" w:type="dxa"/>
              <w:right w:w="150" w:type="dxa"/>
            </w:tcMar>
            <w:vAlign w:val="center"/>
            <w:hideMark/>
          </w:tcPr>
          <w:p w14:paraId="19F3B943" w14:textId="77777777" w:rsidR="008946D0" w:rsidRDefault="007D52B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2020. 06 ~ 2020. 12</w:t>
            </w:r>
          </w:p>
          <w:p w14:paraId="3616F4FD" w14:textId="77777777" w:rsidR="008946D0" w:rsidRDefault="007D52BB">
            <w:pPr>
              <w:divId w:val="1489325388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7개월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270" w:type="dxa"/>
              <w:bottom w:w="315" w:type="dxa"/>
              <w:right w:w="27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6"/>
              <w:gridCol w:w="6394"/>
            </w:tblGrid>
            <w:tr w:rsidR="008946D0" w14:paraId="1F9B081B" w14:textId="77777777">
              <w:tc>
                <w:tcPr>
                  <w:tcW w:w="15" w:type="dxa"/>
                  <w:noWrap/>
                  <w:vAlign w:val="center"/>
                  <w:hideMark/>
                </w:tcPr>
                <w:p w14:paraId="29C169D9" w14:textId="77777777" w:rsidR="008946D0" w:rsidRDefault="007D52BB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z w:val="18"/>
                      <w:szCs w:val="18"/>
                    </w:rPr>
                    <w:t>명륜당</w:t>
                  </w:r>
                </w:p>
              </w:tc>
              <w:tc>
                <w:tcPr>
                  <w:tcW w:w="15" w:type="dxa"/>
                  <w:noWrap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067ECC" w14:textId="77777777" w:rsidR="008946D0" w:rsidRDefault="008946D0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3B5791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CS /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 xml:space="preserve"> 마케팅 부장 팀장</w:t>
                  </w:r>
                </w:p>
              </w:tc>
            </w:tr>
          </w:tbl>
          <w:p w14:paraId="1992B0A7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44537E86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2B8FBD07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229B15F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</w:tblGrid>
            <w:tr w:rsidR="008946D0" w14:paraId="53871AE4" w14:textId="77777777">
              <w:tc>
                <w:tcPr>
                  <w:tcW w:w="0" w:type="auto"/>
                  <w:vAlign w:val="center"/>
                  <w:hideMark/>
                </w:tcPr>
                <w:p w14:paraId="2486696C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1. 명륜진사갈비 언론 담당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→당사 언론기사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→네거티브 게시물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→네거티브 기사 수정 및 삭제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→언론사 및 기자 응대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2. CS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→강성 고객 클레임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→법적 이슈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3. 마케팅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 언론사 마케팅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 온라인 마케팅 </w:t>
                  </w:r>
                </w:p>
              </w:tc>
            </w:tr>
          </w:tbl>
          <w:p w14:paraId="011F81B0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2528C611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30BEDCC9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8433E40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5875"/>
            </w:tblGrid>
            <w:tr w:rsidR="008946D0" w14:paraId="2A53FCD0" w14:textId="77777777">
              <w:tc>
                <w:tcPr>
                  <w:tcW w:w="1095" w:type="dxa"/>
                  <w:vAlign w:val="center"/>
                  <w:hideMark/>
                </w:tcPr>
                <w:p w14:paraId="36B7E4B2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연봉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D4EC7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4,500 만원</w:t>
                  </w:r>
                </w:p>
              </w:tc>
            </w:tr>
            <w:tr w:rsidR="008946D0" w14:paraId="3B579805" w14:textId="77777777">
              <w:tc>
                <w:tcPr>
                  <w:tcW w:w="1095" w:type="dxa"/>
                  <w:vAlign w:val="center"/>
                  <w:hideMark/>
                </w:tcPr>
                <w:p w14:paraId="73168D34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주요직무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3F555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마케팅, 언론홍보, CS</w:t>
                  </w:r>
                </w:p>
              </w:tc>
            </w:tr>
          </w:tbl>
          <w:p w14:paraId="2A6FBF00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6D0" w14:paraId="6E0F4537" w14:textId="77777777"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150" w:type="dxa"/>
              <w:bottom w:w="315" w:type="dxa"/>
              <w:right w:w="150" w:type="dxa"/>
            </w:tcMar>
            <w:vAlign w:val="center"/>
            <w:hideMark/>
          </w:tcPr>
          <w:p w14:paraId="27443302" w14:textId="77777777" w:rsidR="008946D0" w:rsidRDefault="007D52B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2019. 02 ~ 2020. 02</w:t>
            </w:r>
          </w:p>
          <w:p w14:paraId="7E659164" w14:textId="77777777" w:rsidR="008946D0" w:rsidRDefault="007D52BB">
            <w:pPr>
              <w:divId w:val="597565645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1년 1개월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270" w:type="dxa"/>
              <w:bottom w:w="315" w:type="dxa"/>
              <w:right w:w="27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36"/>
              <w:gridCol w:w="5854"/>
            </w:tblGrid>
            <w:tr w:rsidR="008946D0" w14:paraId="6D1CDA1D" w14:textId="77777777">
              <w:tc>
                <w:tcPr>
                  <w:tcW w:w="15" w:type="dxa"/>
                  <w:noWrap/>
                  <w:vAlign w:val="center"/>
                  <w:hideMark/>
                </w:tcPr>
                <w:p w14:paraId="198795FA" w14:textId="77777777" w:rsidR="008946D0" w:rsidRDefault="007D52BB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z w:val="18"/>
                      <w:szCs w:val="18"/>
                    </w:rPr>
                    <w:t>신세계미디어</w:t>
                  </w:r>
                </w:p>
              </w:tc>
              <w:tc>
                <w:tcPr>
                  <w:tcW w:w="15" w:type="dxa"/>
                  <w:noWrap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9159FC" w14:textId="77777777" w:rsidR="008946D0" w:rsidRDefault="008946D0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35DAEF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광고 영업 지사장</w:t>
                  </w:r>
                </w:p>
              </w:tc>
            </w:tr>
          </w:tbl>
          <w:p w14:paraId="06E8874B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5435DD2B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219B0C5C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17299DB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</w:tblGrid>
            <w:tr w:rsidR="008946D0" w14:paraId="563E03A6" w14:textId="77777777">
              <w:tc>
                <w:tcPr>
                  <w:tcW w:w="0" w:type="auto"/>
                  <w:vAlign w:val="center"/>
                  <w:hideMark/>
                </w:tcPr>
                <w:p w14:paraId="14853B3B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1. 고객관리솔루션(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카솔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) 영업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→설치업무 및 관리업무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→적정 업종 타겟팅 홍보 실시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→SNS, 홈페이지를 활용한 온라인 마케팅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→각종 업체 제휴를 통한 홍보 전략 수립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→신규 고객 창출 전략 수립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2. 광고 영업, 컨설팅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→네이버 블로그 실행 및 영업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→인스타그램 인기게시물 홍보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→외식 업체 전문 마케팅컨설팅 진행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3. 조직 관리, 지사 운영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→프리랜서 10명 채용 및 관리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→프리랜서 직원 대상 광고영업 교육 진행 </w:t>
                  </w:r>
                </w:p>
              </w:tc>
            </w:tr>
          </w:tbl>
          <w:p w14:paraId="241EE082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046CDF84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4F978F9A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FC772E3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75845413" w14:textId="77777777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018F678E" w14:textId="77777777" w:rsidR="008946D0" w:rsidRDefault="008946D0">
                  <w:pPr>
                    <w:rPr>
                      <w:rFonts w:ascii="맑은 고딕" w:eastAsia="맑은 고딕" w:hAnsi="맑은 고딕"/>
                      <w:vanish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9A6485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6D0" w14:paraId="4D75DE45" w14:textId="77777777"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150" w:type="dxa"/>
              <w:bottom w:w="315" w:type="dxa"/>
              <w:right w:w="150" w:type="dxa"/>
            </w:tcMar>
            <w:vAlign w:val="center"/>
            <w:hideMark/>
          </w:tcPr>
          <w:p w14:paraId="5ADF3568" w14:textId="77777777" w:rsidR="008946D0" w:rsidRDefault="007D52B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2015. 01 ~ 2018. 12</w:t>
            </w:r>
          </w:p>
          <w:p w14:paraId="4010BC4F" w14:textId="77777777" w:rsidR="008946D0" w:rsidRDefault="007D52BB">
            <w:pPr>
              <w:divId w:val="910308362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 xml:space="preserve">4년 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270" w:type="dxa"/>
              <w:bottom w:w="315" w:type="dxa"/>
              <w:right w:w="27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6"/>
              <w:gridCol w:w="6034"/>
            </w:tblGrid>
            <w:tr w:rsidR="008946D0" w14:paraId="7A67B711" w14:textId="77777777">
              <w:tc>
                <w:tcPr>
                  <w:tcW w:w="15" w:type="dxa"/>
                  <w:noWrap/>
                  <w:vAlign w:val="center"/>
                  <w:hideMark/>
                </w:tcPr>
                <w:p w14:paraId="5D150142" w14:textId="77777777" w:rsidR="008946D0" w:rsidRDefault="007D52BB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z w:val="18"/>
                      <w:szCs w:val="18"/>
                    </w:rPr>
                    <w:t>이랜드파크</w:t>
                  </w:r>
                  <w:proofErr w:type="spellEnd"/>
                </w:p>
              </w:tc>
              <w:tc>
                <w:tcPr>
                  <w:tcW w:w="15" w:type="dxa"/>
                  <w:noWrap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DE23A9" w14:textId="77777777" w:rsidR="008946D0" w:rsidRDefault="008946D0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0AC657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외식사업부 지점장</w:t>
                  </w:r>
                </w:p>
              </w:tc>
            </w:tr>
          </w:tbl>
          <w:p w14:paraId="77E7019B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45E2DB45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74359004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B02BC9C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64A94ED7" w14:textId="77777777">
              <w:tc>
                <w:tcPr>
                  <w:tcW w:w="0" w:type="auto"/>
                  <w:vAlign w:val="center"/>
                  <w:hideMark/>
                </w:tcPr>
                <w:p w14:paraId="230A7EA5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lastRenderedPageBreak/>
                    <w:t>1. 매출 전략 - 마케팅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→점포 환경(SWOT)에 맞게 마케팅 계획 및 진행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→월별 매출 향상 상세 전략 기획 및 시행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→경쟁사 분석 및 벤치마킹전략 수립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→마케팅에 필요한 쿠폰 및 배너 제작 - 판촉 홍보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→주변상권에 특정 타겟팅 홍보 실시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→SNS, 홈페이지를 활용한 온라인 마케팅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→각종 업체 제휴를 통한 홍보 전략 수립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→신규 고객 창출 전략 수립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2. P/L(손익)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→월 단위 손익관리 (매출, 원가, 인건비, 경비 산출 등)을 통한 분석 후 영업이익 개선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→경영계획 수립 (월별 연도별) 및 피드백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→영업점내 비용(임차료, 관리비, 각종 경비 등) 지출 처리, 금전 처리 및 경비 관리(손익 반영)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→원재료비 관리(원가 절감 성공 사례 교육 병행)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→감가상각 자산관리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3. 노무, 인사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입,퇴사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관리 : 구인 사이트를 통한 이력서 검토 후 적정 인력 채용 및 퇴직 절차 진행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→인사 및 직무교육 : 고객서비스 및 조리(식,음료) 기본 교육 진행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→인사서류 관리, 급여대장 및 법적근로시간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→주휴, 연차, 연장, 야간 ,휴업 각종 수당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→적정 인건비 관리 : 25~28% 이내로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4. CS관리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→단골 고객, 클레임 고객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→온 오프라인 고객 만족도 및 고객의 소리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→고객층 파악 및 고객 니즈 분석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5. QSC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→식자재 품질 관리 (Q체크리스트 활용)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→직원 서비스 교육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→매장 청결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6. 위생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→식자재 보관방법 및 위생교육 실시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→유통기한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관리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수시 체크 교육,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라벨링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소분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, 보관방법 관리교육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→위생 교육 (조리방법, 식품 및 도구취급 방법, 관공서 점검대비)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→ERP시스템 활용 관리 분석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7. 법적 사항, 산업-안전-보건 리스크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→기업 의무 법적 교육 100% 진행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→전 직원 대상 연1회 성희롱, 장애인인식 개선 교육 시행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→전 직원 대상 분기별 산업 안전 보건 교육 진행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→소방 시설 관리 및 소방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교육 ,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각종 안전 시설관리,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→전 직원 대상 건강검진 여부 확인 및 보건증 리스크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lastRenderedPageBreak/>
                    <w:t>→MSDS 교육 및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8.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뉴브랜드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기획 프로젝트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 국내최초로 다수의 브랜드가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페어링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된 뷔페 컨셉 기획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 고객 조사를 통한 각 브랜드 대표 한방 메뉴 선정 및 조합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 뉴 오퍼레이션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셋팅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효율적인 동선 및 구조 셋팅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 적정 관리자 선정 및 필요 인원 산출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 인테리어 및 유니폼 선정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 온,오프라인 사전 마케팅 활동 진행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9. 점포 개발 및 오픈 업무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 SWOT 분석을 통한 적합한 입지 선정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→거래처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계약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영업상황에 맞는 필요한 거래처들을 견적 비교하여 계약 진행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→자재 구매 : 인테리어 및 운영에 있어 필요한 물품들 구매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→오픈 인력 구인 및 신입 사원 메뉴얼 교육 실시 </w:t>
                  </w:r>
                </w:p>
              </w:tc>
            </w:tr>
          </w:tbl>
          <w:p w14:paraId="4E427236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19F27EE8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66244EDE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6FB3F1C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5875"/>
            </w:tblGrid>
            <w:tr w:rsidR="008946D0" w14:paraId="7B98A41C" w14:textId="77777777">
              <w:tc>
                <w:tcPr>
                  <w:tcW w:w="1095" w:type="dxa"/>
                  <w:vAlign w:val="center"/>
                  <w:hideMark/>
                </w:tcPr>
                <w:p w14:paraId="6FB0CAD1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연봉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1B639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5,900 만원</w:t>
                  </w:r>
                </w:p>
              </w:tc>
            </w:tr>
            <w:tr w:rsidR="008946D0" w14:paraId="435ECCEF" w14:textId="77777777">
              <w:tc>
                <w:tcPr>
                  <w:tcW w:w="1095" w:type="dxa"/>
                  <w:vAlign w:val="center"/>
                  <w:hideMark/>
                </w:tcPr>
                <w:p w14:paraId="29DCCCAB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주요직무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497C3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사업기획, 조직관리, 경영기획, 기획, 전략</w:t>
                  </w:r>
                </w:p>
              </w:tc>
            </w:tr>
          </w:tbl>
          <w:p w14:paraId="26E8D666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6D0" w14:paraId="4A7795A5" w14:textId="77777777"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150" w:type="dxa"/>
              <w:bottom w:w="315" w:type="dxa"/>
              <w:right w:w="150" w:type="dxa"/>
            </w:tcMar>
            <w:vAlign w:val="center"/>
            <w:hideMark/>
          </w:tcPr>
          <w:p w14:paraId="3DDCE764" w14:textId="77777777" w:rsidR="008946D0" w:rsidRDefault="007D52B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2013. 06 ~ 2014. 11</w:t>
            </w:r>
          </w:p>
          <w:p w14:paraId="5EA5B780" w14:textId="77777777" w:rsidR="008946D0" w:rsidRDefault="007D52BB">
            <w:pPr>
              <w:divId w:val="1807237920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1년 6개월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270" w:type="dxa"/>
              <w:bottom w:w="315" w:type="dxa"/>
              <w:right w:w="27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36"/>
              <w:gridCol w:w="6214"/>
            </w:tblGrid>
            <w:tr w:rsidR="008946D0" w14:paraId="0232C935" w14:textId="77777777">
              <w:tc>
                <w:tcPr>
                  <w:tcW w:w="15" w:type="dxa"/>
                  <w:noWrap/>
                  <w:vAlign w:val="center"/>
                  <w:hideMark/>
                </w:tcPr>
                <w:p w14:paraId="167D90FB" w14:textId="77777777" w:rsidR="008946D0" w:rsidRDefault="007D52BB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z w:val="18"/>
                      <w:szCs w:val="18"/>
                    </w:rPr>
                    <w:t xml:space="preserve">JRW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z w:val="18"/>
                      <w:szCs w:val="18"/>
                    </w:rPr>
                    <w:t>온더보더</w:t>
                  </w:r>
                  <w:proofErr w:type="spellEnd"/>
                </w:p>
              </w:tc>
              <w:tc>
                <w:tcPr>
                  <w:tcW w:w="15" w:type="dxa"/>
                  <w:noWrap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2F9ABD" w14:textId="77777777" w:rsidR="008946D0" w:rsidRDefault="008946D0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502F49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외식사업부 대리 지점장</w:t>
                  </w:r>
                </w:p>
              </w:tc>
            </w:tr>
          </w:tbl>
          <w:p w14:paraId="715DA6E1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69BF3EEE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30D80186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8DE14B6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2"/>
            </w:tblGrid>
            <w:tr w:rsidR="008946D0" w14:paraId="2A73FB22" w14:textId="77777777">
              <w:tc>
                <w:tcPr>
                  <w:tcW w:w="0" w:type="auto"/>
                  <w:vAlign w:val="center"/>
                  <w:hideMark/>
                </w:tcPr>
                <w:p w14:paraId="2ACD8BAB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1. 매출 전략 - 마케팅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2. P/L(손익)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3. 노무, 인사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4. CS관리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5. QSC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6. 위생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7. 법적 사항, 산업-안전-보건 리스크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8. 점포 개발 및 오픈 업무 </w:t>
                  </w:r>
                </w:p>
              </w:tc>
            </w:tr>
          </w:tbl>
          <w:p w14:paraId="3E76234A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5F585E49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5534A2DA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C25EF3C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5875"/>
            </w:tblGrid>
            <w:tr w:rsidR="008946D0" w14:paraId="010E1A5C" w14:textId="77777777">
              <w:tc>
                <w:tcPr>
                  <w:tcW w:w="1095" w:type="dxa"/>
                  <w:vAlign w:val="center"/>
                  <w:hideMark/>
                </w:tcPr>
                <w:p w14:paraId="3657AD09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연봉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5FCBF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3,500 만원</w:t>
                  </w:r>
                </w:p>
              </w:tc>
            </w:tr>
            <w:tr w:rsidR="008946D0" w14:paraId="78670A69" w14:textId="77777777">
              <w:tc>
                <w:tcPr>
                  <w:tcW w:w="1095" w:type="dxa"/>
                  <w:vAlign w:val="center"/>
                  <w:hideMark/>
                </w:tcPr>
                <w:p w14:paraId="1515EF46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주요직무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91E96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경영기획, 기획, 사업기획, 조직관리, 전략</w:t>
                  </w:r>
                </w:p>
              </w:tc>
            </w:tr>
          </w:tbl>
          <w:p w14:paraId="24076342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6D0" w14:paraId="013015BC" w14:textId="77777777"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150" w:type="dxa"/>
              <w:bottom w:w="315" w:type="dxa"/>
              <w:right w:w="150" w:type="dxa"/>
            </w:tcMar>
            <w:vAlign w:val="center"/>
            <w:hideMark/>
          </w:tcPr>
          <w:p w14:paraId="68B4BD65" w14:textId="77777777" w:rsidR="008946D0" w:rsidRDefault="007D52BB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2007. 04 ~ 2013. 05</w:t>
            </w:r>
          </w:p>
          <w:p w14:paraId="78D2BF74" w14:textId="77777777" w:rsidR="008946D0" w:rsidRDefault="007D52BB">
            <w:pPr>
              <w:divId w:val="232935574"/>
              <w:rPr>
                <w:rFonts w:ascii="맑은 고딕" w:eastAsia="맑은 고딕" w:hAnsi="맑은 고딕"/>
                <w:color w:val="3399FF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3399FF"/>
                <w:sz w:val="18"/>
                <w:szCs w:val="18"/>
              </w:rPr>
              <w:t>6년 2개월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270" w:type="dxa"/>
              <w:bottom w:w="315" w:type="dxa"/>
              <w:right w:w="27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36"/>
              <w:gridCol w:w="6214"/>
            </w:tblGrid>
            <w:tr w:rsidR="008946D0" w14:paraId="2F4A408E" w14:textId="77777777">
              <w:tc>
                <w:tcPr>
                  <w:tcW w:w="15" w:type="dxa"/>
                  <w:noWrap/>
                  <w:vAlign w:val="center"/>
                  <w:hideMark/>
                </w:tcPr>
                <w:p w14:paraId="4807B755" w14:textId="77777777" w:rsidR="008946D0" w:rsidRDefault="007D52BB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z w:val="18"/>
                      <w:szCs w:val="18"/>
                    </w:rPr>
                    <w:t>롯데리아 TGIF</w:t>
                  </w:r>
                </w:p>
              </w:tc>
              <w:tc>
                <w:tcPr>
                  <w:tcW w:w="15" w:type="dxa"/>
                  <w:noWrap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110AD2" w14:textId="77777777" w:rsidR="008946D0" w:rsidRDefault="008946D0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D91D6B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외식사업부 사원 지점장</w:t>
                  </w:r>
                </w:p>
              </w:tc>
            </w:tr>
          </w:tbl>
          <w:p w14:paraId="4E9B4148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4A15115C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35243BC0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547E3BF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7"/>
            </w:tblGrid>
            <w:tr w:rsidR="008946D0" w14:paraId="5079140D" w14:textId="77777777">
              <w:tc>
                <w:tcPr>
                  <w:tcW w:w="0" w:type="auto"/>
                  <w:vAlign w:val="center"/>
                  <w:hideMark/>
                </w:tcPr>
                <w:p w14:paraId="51F8CA63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1. 매출 전략 - 마케팅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2. P/L(손익)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3. 노무, 인사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4. CS관리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lastRenderedPageBreak/>
                    <w:t>5. 서비스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→매일 업무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시작전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5~10분내외 서비스 교육 진행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→고객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컴플레인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사례를 통한 롤플레잉 교육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→서비스 메뉴얼을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제작 :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신입 사원 입사시 교육, Feed back시 활용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→월 단위로 고객 코멘트 집계하여 교육자료로 활용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→서비스 및 바텐더 교육 강사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6. 위생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7. 법적 사항, 산업-안전-보건 리스크 관리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8. 전사 BAR 활성화 전략 기획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→SWOT 및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객층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분석을 통한 BAR 활성화 파일럿 매장 선정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→활성화 파일럿 매장에 메인 바텐더 배치 및 집중 관리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→이벤트 활성화 전략(칵테일쇼, 파티)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→바텐더 집중 양성 및 교육을 통한 서비스 퀄리티 향상 전략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→바텐더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챔피언쉽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개최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→현장 업무 병행</w:t>
                  </w:r>
                </w:p>
              </w:tc>
            </w:tr>
          </w:tbl>
          <w:p w14:paraId="500319A1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0"/>
            </w:tblGrid>
            <w:tr w:rsidR="008946D0" w14:paraId="362EEAB5" w14:textId="77777777">
              <w:trPr>
                <w:trHeight w:val="135"/>
              </w:trPr>
              <w:tc>
                <w:tcPr>
                  <w:tcW w:w="0" w:type="auto"/>
                  <w:vAlign w:val="center"/>
                  <w:hideMark/>
                </w:tcPr>
                <w:p w14:paraId="21FB0657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0EEF6F3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5875"/>
            </w:tblGrid>
            <w:tr w:rsidR="008946D0" w14:paraId="01337900" w14:textId="77777777">
              <w:tc>
                <w:tcPr>
                  <w:tcW w:w="1095" w:type="dxa"/>
                  <w:vAlign w:val="center"/>
                  <w:hideMark/>
                </w:tcPr>
                <w:p w14:paraId="2A848FE9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연봉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1A9FF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2,800 만원</w:t>
                  </w:r>
                </w:p>
              </w:tc>
            </w:tr>
            <w:tr w:rsidR="008946D0" w14:paraId="36869C04" w14:textId="77777777">
              <w:tc>
                <w:tcPr>
                  <w:tcW w:w="1095" w:type="dxa"/>
                  <w:vAlign w:val="center"/>
                  <w:hideMark/>
                </w:tcPr>
                <w:p w14:paraId="2EB5B4EA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주요직무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A4C87" w14:textId="77777777" w:rsidR="008946D0" w:rsidRDefault="007D52BB">
                  <w:pPr>
                    <w:rPr>
                      <w:rFonts w:ascii="맑은 고딕" w:eastAsia="맑은 고딕" w:hAnsi="맑은 고딕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666666"/>
                      <w:sz w:val="18"/>
                      <w:szCs w:val="18"/>
                    </w:rPr>
                    <w:t>경영기획, 기획, 사업기획, 전략, 조직관리</w:t>
                  </w:r>
                </w:p>
              </w:tc>
            </w:tr>
          </w:tbl>
          <w:p w14:paraId="651C13CA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6D0" w14:paraId="58A9C830" w14:textId="77777777"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150" w:type="dxa"/>
              <w:bottom w:w="315" w:type="dxa"/>
              <w:right w:w="150" w:type="dxa"/>
            </w:tcMar>
            <w:vAlign w:val="center"/>
            <w:hideMark/>
          </w:tcPr>
          <w:p w14:paraId="2CBE8F9C" w14:textId="77777777" w:rsidR="008946D0" w:rsidRDefault="007D52BB">
            <w:pPr>
              <w:spacing w:after="105"/>
              <w:divId w:val="1233203047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경력기술서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315" w:type="dxa"/>
              <w:left w:w="270" w:type="dxa"/>
              <w:bottom w:w="315" w:type="dxa"/>
              <w:right w:w="270" w:type="dxa"/>
            </w:tcMar>
            <w:vAlign w:val="center"/>
            <w:hideMark/>
          </w:tcPr>
          <w:p w14:paraId="25982400" w14:textId="77777777" w:rsidR="008946D0" w:rsidRDefault="007D52BB">
            <w:pPr>
              <w:divId w:val="13561419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재직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회사 /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기간별 상세 경력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회사명 : 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이랜드파크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부서 :외식사업부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직급 :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점장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주요업무 : 국내 최초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플래그쉽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뷔페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페어링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6 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월매출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6억대) 압구정점 총괄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점장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기간 : 2017.12~ 2018.12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주요역할 및 담당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매출 전략 - 마케팅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P/L(손익)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3. 노무, 인사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4. CS관리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5. QSC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6. 위생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7. 법적 사항, 산업-안전-보건 리스크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업무 성과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17년 12월 매출 6.8억 달성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18년 1월 매출 7.9억 달성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3. 17년 12월 25일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일매출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44백만원 최고 기록 달성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4. 17년12월~18년9월까지 이랜드 외식 계열사 전 매장 매출 1위 유지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5. 이랜드 외식 계열사 전 매장 최다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정직원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(17명) 및 중간관리자 트레이너 (9명) 보유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6. 고객의 소리 Q (음식품질) 점수 90점 유지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7. 관공서 법적 리스크 0건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주요업무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신모델 뷔페 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페어링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6) 기획 및 오픈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업무 기간 : 2017.6~2017.12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주요역할 및 담당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신모델 뷔페 기획 프로젝트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매장 오픈 업무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업무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성과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1. 국내 최초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플래그쉽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뷔페 브랜드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페어링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6 1호점 (압구정점) 성공적 오픈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오픈 후 첫 방문 고객 대상 브랜드 만족도 실시 결과 평균 88점 달성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주요업무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한식뷔페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자연별곡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장지 가든5점(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월매출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4억대) 총괄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점장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기간 : 2015~2017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주요역할 및 담당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매출 전략 - 마케팅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P/L(손익)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3. 노무, 인사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4. CS관리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5. QSC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6. 위생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7. 법적 사항, 산업-안전-보건 리스크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업무 성과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16년 1월 매출 5억 달성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2. 16년 12월 25일 오픈이래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일매출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최고 기록(33백만원) 달성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3. 16년 5월 전사 최고 영업이익, QSC 개선으로 “이달의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점장상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’ 수상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4. 온라인 고객의 소리 클레임 건수 최소화 (월평균 10건 -≫ 2건)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5. CGV 제휴 프로모션 진행으로 일평균 방문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고객수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20명 추가 유치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6. 주변 회사 단체 연계 프로모션 진행으로 일평균 단체 고객 20명 추가 유치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회사명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㈜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온더보더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멕시칸레스토랑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부서 : 외식사업부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직급 : 매니저-점주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주요업무 :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온더보더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홍대점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월매출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0.5억대) 총괄 점주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기간 : 2013 ~ 2014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br/>
              <w:t xml:space="preserve">주요역할 및 담당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매출 전략 - 마케팅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P/L(손익)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3. 노무, 인사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4. CS관리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5. QSC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6. 위생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7. 법적 사항, 산업-안전-보건 리스크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업무 성과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QSC 전사 최고 수준으로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위생 및 법적 리스크 0건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주요업무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온더보더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이태원점 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월매출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2억대) 오픈 및 매니지먼트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기간 : 2012 ~ 2013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주요역할 및 담당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매장 오픈 업무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매출 전략 - 마케팅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3. P/L(손익)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4. 노무, 인사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5. CS관리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6. QSC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7. 위생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8. 법적 사항, 산업-안전-보건 리스크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업무 성과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QSC 전사 최고 수준으로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Bar 활성화를 통한 외국인 단골 고객 추가 확보 (30팀내외)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회사명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㈜ 롯데리아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tgifridays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사업부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부서 : 외식사업부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직급 : 직원-매니저-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점장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주요업무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TGIF 잠실점,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잠실캐슬점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,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분당점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,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수지점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매니지먼트(중간관리)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TGIF 건대스타스티점 (월 매출2억대) 총괄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점장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기간 : 2007~2010 (중간관리자) / 2012 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점장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주요역할 및 담당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매출 전략 - 마케팅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2. P/L(손익)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3. 노무, 인사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4. CS관리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5. 서비스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6. 위생 관리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7. 법적 사항, 산업-안전-보건 리스크 관리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업무 성과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1. 12년 당시 건대스타시티점만 서울권에서 유일하게 전년대비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고객수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증가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TGIF 건대스타시티점 롯데백화점과 연계 프로모션 진행을 통한 매출 3% 추가 상승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3. TGIF 건대스타시티점 건국대 학생회 및 동아리 연계 프로모션 진행을 통한 매출 0.5% 추가 상승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주요업무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TGIF BAR 활성화 전략 TFT (본사)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기간 : 2011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주요역할 및 담당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전사 BAR 활성화 전략 기획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현장 업무 병행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 xml:space="preserve">업무 성과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1. Bar 활성화 파일럿 매장 매출 1% 상승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2. 음료 Bev매출 2% 상승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br/>
              <w:t>3. 신규 바텐더 20명 이상 양성</w:t>
            </w:r>
          </w:p>
        </w:tc>
      </w:tr>
    </w:tbl>
    <w:p w14:paraId="0471B3C4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3636FAFA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190A2B97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7647085B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2ED15905" w14:textId="77777777">
        <w:tc>
          <w:tcPr>
            <w:tcW w:w="15" w:type="dxa"/>
            <w:noWrap/>
            <w:vAlign w:val="center"/>
            <w:hideMark/>
          </w:tcPr>
          <w:p w14:paraId="1E188C76" w14:textId="77777777" w:rsidR="008946D0" w:rsidRDefault="007D52BB">
            <w:pPr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자기소개서</w:t>
            </w:r>
          </w:p>
        </w:tc>
      </w:tr>
    </w:tbl>
    <w:p w14:paraId="3050D99A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519FBB81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28B8B90C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77E91BE7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8946D0" w14:paraId="28A6F829" w14:textId="77777777"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0"/>
            </w:tblGrid>
            <w:tr w:rsidR="008946D0" w14:paraId="6D7CD5F9" w14:textId="77777777">
              <w:tc>
                <w:tcPr>
                  <w:tcW w:w="0" w:type="auto"/>
                  <w:vAlign w:val="center"/>
                  <w:hideMark/>
                </w:tcPr>
                <w:p w14:paraId="44E0572B" w14:textId="77777777" w:rsidR="008946D0" w:rsidRDefault="007D52BB">
                  <w:pPr>
                    <w:rPr>
                      <w:rFonts w:ascii="맑은 고딕" w:eastAsia="맑은 고딕" w:hAnsi="맑은 고딕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z w:val="18"/>
                      <w:szCs w:val="18"/>
                    </w:rPr>
                    <w:t>자기소개서</w:t>
                  </w:r>
                </w:p>
              </w:tc>
            </w:tr>
          </w:tbl>
          <w:p w14:paraId="6929AAFD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0"/>
            </w:tblGrid>
            <w:tr w:rsidR="008946D0" w14:paraId="335CBF0A" w14:textId="77777777">
              <w:trPr>
                <w:trHeight w:val="135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7E919DB9" w14:textId="77777777" w:rsidR="008946D0" w:rsidRDefault="008946D0">
                  <w:pPr>
                    <w:rPr>
                      <w:rFonts w:ascii="맑은 고딕" w:eastAsia="맑은 고딕" w:hAnsi="맑은 고딕"/>
                      <w:vanish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819ADCA" w14:textId="77777777" w:rsidR="008946D0" w:rsidRDefault="008946D0">
            <w:pPr>
              <w:rPr>
                <w:rFonts w:ascii="맑은 고딕" w:eastAsia="맑은 고딕" w:hAnsi="맑은 고딕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0"/>
            </w:tblGrid>
            <w:tr w:rsidR="008946D0" w14:paraId="3F8CCA4F" w14:textId="77777777">
              <w:tc>
                <w:tcPr>
                  <w:tcW w:w="0" w:type="auto"/>
                  <w:vAlign w:val="center"/>
                  <w:hideMark/>
                </w:tcPr>
                <w:p w14:paraId="5C2CD8FA" w14:textId="6187D25E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1984년 2월 20일 서울에서 태어나 자랐습니다.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저는 고2 때부터는 주말 아르바이트 등을 통해 직접 용돈을 벌어 쓰며 사회생활을 일찍부터 경험하였습니다.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아르바이트부터 시작한 서비스업이 적성에 맞아 2007년부터 본격적으로 TGIF에서 직원으로 근무를 시작하였습니다.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제 성격의 강점은 항상 긍정적인 마인드를 갖추고 행동합니다.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이 성격 덕분에 그동안 많은 어려운 일들이 있을 때마다 쉽게 좌절하지 않고 긍정적인 생각을 하며 다시 일어설 수 있었습니다.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그리고 타인에서 피해를 주기 싫어하는 성격이라 매너가 좋다는 소리를 듣습니다.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외식업을 하며 항상 회사에서 크고 바쁜 매장을 맡길 정도로 동료와 아랫사람을 잘 챙기는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리더쉽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또한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인정 받았습니다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생활신조는 시작을 했으면 무조건 끝을 내야한다. 그렇지 않으면 노력은 NO력이 된다"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lastRenderedPageBreak/>
                    <w:t>"생각이 말이 되고, 말이 행동이 되고, 행동이 습관이 되고, 습관이 성격이 되고, 성격이 운명이 된다"입니다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즉 생각과 말이 제 삶을 결정한다고 생각합니다.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외식업을 10년이상 하면서 첫번째 목표는 가장 매출이 큰 최고의 매장에서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점장을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해보는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것 이었습니다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이제 그 첫번째 목표를 이루고 마케팅에 대한 필요성을 느껴 신세계미디어 지사장을 하며 광고영업을 경험하였습니다.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마케팅에 대해서 자신감이 생겨 명륜당에 입사를 한 뒤 가장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자신있는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 xml:space="preserve"> 분야인 CS쪽과 함께 현재 언론응대와 언론사 마케팅을 담당하</w:t>
                  </w:r>
                  <w:r w:rsidR="00254877"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였습니다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. 또한 경영학과 마케팅에 대한 공부도 겸하고 있습니다.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이제 나이 40살이 되기 전에 좀 더 많은 경험을 쌓아 이쪽 분야에 최고가 되고 싶은 두번째 목표가 생겼습니다.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 xml:space="preserve">제가 입사를 하게 된다면 두번째 목표를 이루기 위해 제가 가진 경험과 노하우를 열정을 가지고 모두 쏟아 부을 계획입니다. </w:t>
                  </w: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br/>
                    <w:t>감사합니다.</w:t>
                  </w:r>
                </w:p>
              </w:tc>
            </w:tr>
          </w:tbl>
          <w:p w14:paraId="173A0A39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8B135D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1AB59568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7A72A1C9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3317426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00A04E44" w14:textId="77777777">
        <w:tc>
          <w:tcPr>
            <w:tcW w:w="15" w:type="dxa"/>
            <w:noWrap/>
            <w:vAlign w:val="center"/>
            <w:hideMark/>
          </w:tcPr>
          <w:p w14:paraId="5B41A693" w14:textId="77777777" w:rsidR="008946D0" w:rsidRDefault="007D52BB">
            <w:pPr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취업우대사항</w:t>
            </w:r>
          </w:p>
        </w:tc>
      </w:tr>
    </w:tbl>
    <w:p w14:paraId="20E739A8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2BBA5742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619BA94A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26B25931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503"/>
        <w:gridCol w:w="1500"/>
        <w:gridCol w:w="1503"/>
        <w:gridCol w:w="1500"/>
        <w:gridCol w:w="1503"/>
      </w:tblGrid>
      <w:tr w:rsidR="008946D0" w14:paraId="68C8562B" w14:textId="77777777">
        <w:trPr>
          <w:trHeight w:val="765"/>
        </w:trPr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shd w:val="clear" w:color="auto" w:fill="FCFCFC"/>
            <w:vAlign w:val="center"/>
            <w:hideMark/>
          </w:tcPr>
          <w:p w14:paraId="23147AF4" w14:textId="77777777" w:rsidR="008946D0" w:rsidRDefault="007D52B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보훈대상 여부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14:paraId="63BDA76C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shd w:val="clear" w:color="auto" w:fill="FCFCFC"/>
            <w:vAlign w:val="center"/>
            <w:hideMark/>
          </w:tcPr>
          <w:p w14:paraId="7DCCD0B1" w14:textId="77777777" w:rsidR="008946D0" w:rsidRDefault="007D52B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취업보호대상 여부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14:paraId="356F1D2C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shd w:val="clear" w:color="auto" w:fill="FCFCFC"/>
            <w:vAlign w:val="center"/>
            <w:hideMark/>
          </w:tcPr>
          <w:p w14:paraId="02BEF907" w14:textId="77777777" w:rsidR="008946D0" w:rsidRDefault="007D52B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고용지원금대상 여부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14:paraId="7364456D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-</w:t>
            </w:r>
          </w:p>
        </w:tc>
      </w:tr>
      <w:tr w:rsidR="008946D0" w14:paraId="20EBEDD8" w14:textId="77777777">
        <w:trPr>
          <w:trHeight w:val="765"/>
        </w:trPr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shd w:val="clear" w:color="auto" w:fill="FCFCFC"/>
            <w:vAlign w:val="center"/>
            <w:hideMark/>
          </w:tcPr>
          <w:p w14:paraId="689E8BDB" w14:textId="77777777" w:rsidR="008946D0" w:rsidRDefault="007D52B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병역사항</w:t>
            </w:r>
          </w:p>
        </w:tc>
        <w:tc>
          <w:tcPr>
            <w:tcW w:w="0" w:type="auto"/>
            <w:gridSpan w:val="3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14:paraId="25684167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군필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] 2005. 01 ~ 2007. 03 </w:t>
            </w:r>
          </w:p>
        </w:tc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shd w:val="clear" w:color="auto" w:fill="FCFCFC"/>
            <w:vAlign w:val="center"/>
            <w:hideMark/>
          </w:tcPr>
          <w:p w14:paraId="2BA1D506" w14:textId="77777777" w:rsidR="008946D0" w:rsidRDefault="007D52B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장애여부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14:paraId="7A762164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- </w:t>
            </w:r>
          </w:p>
        </w:tc>
      </w:tr>
    </w:tbl>
    <w:p w14:paraId="16103C55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4C98E584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07E73996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20A9D15F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69061156" w14:textId="77777777">
        <w:tc>
          <w:tcPr>
            <w:tcW w:w="15" w:type="dxa"/>
            <w:noWrap/>
            <w:vAlign w:val="center"/>
            <w:hideMark/>
          </w:tcPr>
          <w:p w14:paraId="2DD1E9E0" w14:textId="77777777" w:rsidR="008946D0" w:rsidRDefault="007D52BB">
            <w:pPr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희망근무조건</w:t>
            </w:r>
          </w:p>
        </w:tc>
      </w:tr>
    </w:tbl>
    <w:p w14:paraId="28D3FDB7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42C437B7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67B9176A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7C9A4B22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10"/>
      </w:tblGrid>
      <w:tr w:rsidR="008946D0" w14:paraId="26DE7CA3" w14:textId="77777777">
        <w:trPr>
          <w:trHeight w:val="765"/>
        </w:trPr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shd w:val="clear" w:color="auto" w:fill="FCFCFC"/>
            <w:vAlign w:val="center"/>
            <w:hideMark/>
          </w:tcPr>
          <w:p w14:paraId="46414785" w14:textId="77777777" w:rsidR="008946D0" w:rsidRDefault="007D52B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고용형태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14:paraId="51619002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정규직, 헤드헌팅</w:t>
            </w:r>
          </w:p>
        </w:tc>
      </w:tr>
      <w:tr w:rsidR="008946D0" w14:paraId="75CF34DA" w14:textId="77777777">
        <w:trPr>
          <w:trHeight w:val="765"/>
        </w:trPr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shd w:val="clear" w:color="auto" w:fill="FCFCFC"/>
            <w:vAlign w:val="center"/>
            <w:hideMark/>
          </w:tcPr>
          <w:p w14:paraId="40603FDF" w14:textId="77777777" w:rsidR="008946D0" w:rsidRDefault="007D52B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희망근무지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14:paraId="477F32DD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서울전지역, 경기 남부</w:t>
            </w:r>
          </w:p>
        </w:tc>
      </w:tr>
      <w:tr w:rsidR="008946D0" w14:paraId="4EC838EB" w14:textId="77777777">
        <w:trPr>
          <w:trHeight w:val="765"/>
        </w:trPr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shd w:val="clear" w:color="auto" w:fill="FCFCFC"/>
            <w:vAlign w:val="center"/>
            <w:hideMark/>
          </w:tcPr>
          <w:p w14:paraId="292B96F8" w14:textId="77777777" w:rsidR="008946D0" w:rsidRDefault="007D52B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희망연봉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14:paraId="084B60AB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4,800만원 이상 (직전 연봉 4,500 만원)</w:t>
            </w:r>
          </w:p>
        </w:tc>
      </w:tr>
      <w:tr w:rsidR="008946D0" w14:paraId="20D79365" w14:textId="77777777">
        <w:trPr>
          <w:trHeight w:val="765"/>
        </w:trPr>
        <w:tc>
          <w:tcPr>
            <w:tcW w:w="1500" w:type="dxa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shd w:val="clear" w:color="auto" w:fill="FCFCFC"/>
            <w:vAlign w:val="center"/>
            <w:hideMark/>
          </w:tcPr>
          <w:p w14:paraId="723C5D12" w14:textId="77777777" w:rsidR="008946D0" w:rsidRDefault="007D52B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지원분야</w:t>
            </w:r>
          </w:p>
        </w:tc>
        <w:tc>
          <w:tcPr>
            <w:tcW w:w="0" w:type="auto"/>
            <w:tcBorders>
              <w:top w:val="single" w:sz="6" w:space="0" w:color="EDEEF0"/>
              <w:left w:val="single" w:sz="6" w:space="0" w:color="EDEEF0"/>
              <w:bottom w:val="single" w:sz="6" w:space="0" w:color="EDEEF0"/>
              <w:right w:val="single" w:sz="6" w:space="0" w:color="EDEEF0"/>
            </w:tcBorders>
            <w:tcMar>
              <w:top w:w="75" w:type="dxa"/>
              <w:left w:w="270" w:type="dxa"/>
              <w:bottom w:w="75" w:type="dxa"/>
              <w:right w:w="27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5620"/>
            </w:tblGrid>
            <w:tr w:rsidR="008946D0" w14:paraId="19DF54C9" w14:textId="77777777">
              <w:tc>
                <w:tcPr>
                  <w:tcW w:w="1350" w:type="dxa"/>
                  <w:hideMark/>
                </w:tcPr>
                <w:p w14:paraId="10CB633E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직무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20"/>
                  </w:tblGrid>
                  <w:tr w:rsidR="008946D0" w14:paraId="6CC4B8C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5AB03FC" w14:textId="77777777" w:rsidR="008946D0" w:rsidRDefault="007D52BB">
                        <w:pPr>
                          <w:rPr>
                            <w:rFonts w:ascii="맑은 고딕" w:eastAsia="맑은 고딕" w:hAnsi="맑은 고딕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기획·전략·</w:t>
                        </w:r>
                        <w:proofErr w:type="gram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경영</w:t>
                        </w:r>
                        <w:proofErr w:type="spell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 xml:space="preserve"> &gt;</w:t>
                        </w:r>
                        <w:proofErr w:type="gram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 xml:space="preserve"> 경영기획, 기획, 사업기획, 전략, CEO</w:t>
                        </w:r>
                      </w:p>
                    </w:tc>
                  </w:tr>
                  <w:tr w:rsidR="008946D0" w14:paraId="648AAD3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1F2A401" w14:textId="77777777" w:rsidR="008946D0" w:rsidRDefault="007D52BB">
                        <w:pPr>
                          <w:rPr>
                            <w:rFonts w:ascii="맑은 고딕" w:eastAsia="맑은 고딕" w:hAnsi="맑은 고딕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마케팅·광고·</w:t>
                        </w:r>
                        <w:proofErr w:type="gram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분석</w:t>
                        </w:r>
                        <w:proofErr w:type="spell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 xml:space="preserve"> &gt;</w:t>
                        </w:r>
                        <w:proofErr w:type="gram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 xml:space="preserve"> 광고기획, 마케팅, 마케팅기획, </w:t>
                        </w:r>
                        <w:proofErr w:type="spell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바이럴마케팅</w:t>
                        </w:r>
                        <w:proofErr w:type="spell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, 키워드광고</w:t>
                        </w:r>
                      </w:p>
                    </w:tc>
                  </w:tr>
                  <w:tr w:rsidR="008946D0" w14:paraId="0CB7753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724755E" w14:textId="77777777" w:rsidR="008946D0" w:rsidRDefault="007D52BB">
                        <w:pPr>
                          <w:rPr>
                            <w:rFonts w:ascii="맑은 고딕" w:eastAsia="맑은 고딕" w:hAnsi="맑은 고딕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제품·</w:t>
                        </w:r>
                        <w:proofErr w:type="gram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서비스영업</w:t>
                        </w:r>
                        <w:proofErr w:type="spell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 xml:space="preserve"> &gt;</w:t>
                        </w:r>
                        <w:proofErr w:type="gram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 xml:space="preserve"> 가맹점영업, 일반영업</w:t>
                        </w:r>
                      </w:p>
                    </w:tc>
                  </w:tr>
                  <w:tr w:rsidR="008946D0" w14:paraId="1D71366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5176456" w14:textId="77777777" w:rsidR="008946D0" w:rsidRDefault="007D52BB">
                        <w:pPr>
                          <w:rPr>
                            <w:rFonts w:ascii="맑은 고딕" w:eastAsia="맑은 고딕" w:hAnsi="맑은 고딕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영업관리·지원·</w:t>
                        </w:r>
                        <w:proofErr w:type="gram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영업기획</w:t>
                        </w:r>
                        <w:proofErr w:type="spell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 xml:space="preserve"> &gt;</w:t>
                        </w:r>
                        <w:proofErr w:type="gram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 xml:space="preserve"> 가맹점관리, 매출관리, 영업관리, 영업기획, 영업지원</w:t>
                        </w:r>
                      </w:p>
                    </w:tc>
                  </w:tr>
                </w:tbl>
                <w:p w14:paraId="1B40A3F9" w14:textId="77777777" w:rsidR="008946D0" w:rsidRDefault="008946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46D0" w14:paraId="430FCE7B" w14:textId="77777777">
              <w:tc>
                <w:tcPr>
                  <w:tcW w:w="1350" w:type="dxa"/>
                  <w:hideMark/>
                </w:tcPr>
                <w:p w14:paraId="27C467E1" w14:textId="77777777" w:rsidR="008946D0" w:rsidRDefault="007D52BB">
                  <w:pPr>
                    <w:rPr>
                      <w:rFonts w:ascii="맑은 고딕" w:eastAsia="맑은 고딕" w:hAnsi="맑은 고딕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 w:val="18"/>
                      <w:szCs w:val="18"/>
                    </w:rPr>
                    <w:t>산업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9"/>
                  </w:tblGrid>
                  <w:tr w:rsidR="008946D0" w14:paraId="7669303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4D1F9CE" w14:textId="77777777" w:rsidR="008946D0" w:rsidRDefault="007D52BB">
                        <w:pPr>
                          <w:rPr>
                            <w:rFonts w:ascii="맑은 고딕" w:eastAsia="맑은 고딕" w:hAnsi="맑은 고딕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음식료·외식·프랜차이즈</w:t>
                        </w:r>
                        <w:proofErr w:type="spellEnd"/>
                      </w:p>
                    </w:tc>
                  </w:tr>
                  <w:tr w:rsidR="008946D0" w14:paraId="0F8F32F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C6BD31F" w14:textId="77777777" w:rsidR="008946D0" w:rsidRDefault="007D52BB">
                        <w:pPr>
                          <w:rPr>
                            <w:rFonts w:ascii="맑은 고딕" w:eastAsia="맑은 고딕" w:hAnsi="맑은 고딕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z w:val="18"/>
                            <w:szCs w:val="18"/>
                          </w:rPr>
                          <w:t>광고·홍보·전시</w:t>
                        </w:r>
                        <w:proofErr w:type="spellEnd"/>
                      </w:p>
                    </w:tc>
                  </w:tr>
                </w:tbl>
                <w:p w14:paraId="03A3EEE1" w14:textId="77777777" w:rsidR="008946D0" w:rsidRDefault="008946D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712CFC" w14:textId="77777777" w:rsidR="008946D0" w:rsidRDefault="00894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3E46FD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72F8824F" w14:textId="77777777">
        <w:trPr>
          <w:trHeight w:val="150"/>
        </w:trPr>
        <w:tc>
          <w:tcPr>
            <w:tcW w:w="0" w:type="auto"/>
            <w:vAlign w:val="center"/>
            <w:hideMark/>
          </w:tcPr>
          <w:p w14:paraId="3535FB5A" w14:textId="77777777" w:rsidR="008946D0" w:rsidRDefault="007D52BB">
            <w:pPr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2AC1001" w14:textId="77777777" w:rsidR="008946D0" w:rsidRDefault="008946D0">
      <w:pPr>
        <w:rPr>
          <w:rFonts w:ascii="맑은 고딕" w:eastAsia="맑은 고딕" w:hAnsi="맑은 고딕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46D0" w14:paraId="2B77466E" w14:textId="77777777">
        <w:tc>
          <w:tcPr>
            <w:tcW w:w="0" w:type="auto"/>
            <w:tcMar>
              <w:top w:w="0" w:type="dxa"/>
              <w:left w:w="0" w:type="dxa"/>
              <w:bottom w:w="195" w:type="dxa"/>
              <w:right w:w="0" w:type="dxa"/>
            </w:tcMar>
            <w:vAlign w:val="center"/>
            <w:hideMark/>
          </w:tcPr>
          <w:p w14:paraId="5DEEC137" w14:textId="77777777" w:rsidR="008946D0" w:rsidRDefault="007D52BB">
            <w:pPr>
              <w:jc w:val="center"/>
              <w:rPr>
                <w:rFonts w:ascii="맑은 고딕" w:eastAsia="맑은 고딕" w:hAnsi="맑은 고딕"/>
                <w:color w:val="000000"/>
                <w:sz w:val="33"/>
                <w:szCs w:val="33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33"/>
                <w:szCs w:val="33"/>
              </w:rPr>
              <w:lastRenderedPageBreak/>
              <w:t>위의 모든 기재사항은 사실과 다름없음을 확인합니다.</w:t>
            </w:r>
          </w:p>
        </w:tc>
      </w:tr>
      <w:tr w:rsidR="008946D0" w14:paraId="35BD4410" w14:textId="77777777">
        <w:tc>
          <w:tcPr>
            <w:tcW w:w="0" w:type="auto"/>
            <w:vAlign w:val="center"/>
            <w:hideMark/>
          </w:tcPr>
          <w:p w14:paraId="19D5AF92" w14:textId="77777777" w:rsidR="008946D0" w:rsidRDefault="007D52BB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작성자 :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김현진</w:t>
            </w:r>
          </w:p>
        </w:tc>
      </w:tr>
    </w:tbl>
    <w:p w14:paraId="38E8F35A" w14:textId="77777777" w:rsidR="007D52BB" w:rsidRDefault="007D52BB"/>
    <w:sectPr w:rsidR="007D52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82"/>
    <w:rsid w:val="00254877"/>
    <w:rsid w:val="004A4EF1"/>
    <w:rsid w:val="004A5364"/>
    <w:rsid w:val="00794982"/>
    <w:rsid w:val="007D52BB"/>
    <w:rsid w:val="008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80D90"/>
  <w15:chartTrackingRefBased/>
  <w15:docId w15:val="{09ED0604-4BAF-42F7-AB94-A9565CF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rFonts w:ascii="맑은 고딕" w:eastAsia="맑은 고딕" w:hAnsi="맑은 고딕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맑은 고딕" w:eastAsia="맑은 고딕" w:hAnsi="맑은 고딕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rFonts w:ascii="맑은 고딕" w:eastAsia="맑은 고딕" w:hAnsi="맑은 고딕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rFonts w:ascii="맑은 고딕" w:eastAsia="맑은 고딕" w:hAnsi="맑은 고딕"/>
      <w:b/>
      <w:bCs/>
    </w:rPr>
  </w:style>
  <w:style w:type="paragraph" w:styleId="5">
    <w:name w:val="heading 5"/>
    <w:basedOn w:val="a"/>
    <w:link w:val="5Char"/>
    <w:uiPriority w:val="9"/>
    <w:qFormat/>
    <w:pPr>
      <w:spacing w:before="100" w:beforeAutospacing="1" w:after="100" w:afterAutospacing="1"/>
      <w:outlineLvl w:val="4"/>
    </w:pPr>
    <w:rPr>
      <w:rFonts w:ascii="맑은 고딕" w:eastAsia="맑은 고딕" w:hAnsi="맑은 고딕"/>
      <w:b/>
      <w:bCs/>
      <w:sz w:val="20"/>
      <w:szCs w:val="20"/>
    </w:rPr>
  </w:style>
  <w:style w:type="paragraph" w:styleId="6">
    <w:name w:val="heading 6"/>
    <w:basedOn w:val="a"/>
    <w:link w:val="6Char"/>
    <w:uiPriority w:val="9"/>
    <w:qFormat/>
    <w:pPr>
      <w:spacing w:before="100" w:beforeAutospacing="1" w:after="100" w:afterAutospacing="1"/>
      <w:outlineLvl w:val="5"/>
    </w:pPr>
    <w:rPr>
      <w:rFonts w:ascii="맑은 고딕" w:eastAsia="맑은 고딕" w:hAnsi="맑은 고딕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맑은 고딕" w:eastAsia="맑은 고딕" w:hAnsi="맑은 고딕" w:hint="eastAsia"/>
      <w:i/>
      <w:iCs/>
    </w:rPr>
  </w:style>
  <w:style w:type="character" w:customStyle="1" w:styleId="1Char">
    <w:name w:val="제목 1 Char"/>
    <w:basedOn w:val="a0"/>
    <w:link w:val="1"/>
    <w:uiPriority w:val="9"/>
    <w:locked/>
    <w:rPr>
      <w:rFonts w:asciiTheme="majorHAnsi" w:eastAsiaTheme="majorEastAsia" w:hAnsiTheme="majorHAnsi" w:cstheme="majorBidi" w:hint="eastAsia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locked/>
    <w:rPr>
      <w:rFonts w:asciiTheme="majorHAnsi" w:eastAsiaTheme="majorEastAsia" w:hAnsiTheme="majorHAnsi" w:cstheme="majorBidi" w:hint="eastAsia"/>
      <w:sz w:val="24"/>
      <w:szCs w:val="24"/>
    </w:rPr>
  </w:style>
  <w:style w:type="character" w:customStyle="1" w:styleId="3Char">
    <w:name w:val="제목 3 Char"/>
    <w:basedOn w:val="a0"/>
    <w:link w:val="3"/>
    <w:uiPriority w:val="9"/>
    <w:semiHidden/>
    <w:locked/>
    <w:rPr>
      <w:rFonts w:asciiTheme="majorHAnsi" w:eastAsiaTheme="majorEastAsia" w:hAnsiTheme="majorHAnsi" w:cstheme="majorBidi" w:hint="eastAsia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locked/>
    <w:rPr>
      <w:rFonts w:ascii="굴림" w:eastAsia="굴림" w:hAnsi="굴림" w:cs="굴림" w:hint="eastAsia"/>
      <w:b/>
      <w:bCs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locked/>
    <w:rPr>
      <w:rFonts w:asciiTheme="majorHAnsi" w:eastAsiaTheme="majorEastAsia" w:hAnsiTheme="majorHAnsi" w:cstheme="majorBidi" w:hint="eastAsia"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locked/>
    <w:rPr>
      <w:rFonts w:ascii="굴림" w:eastAsia="굴림" w:hAnsi="굴림" w:cs="굴림" w:hint="eastAsia"/>
      <w:b/>
      <w:bCs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맑은 고딕" w:eastAsia="맑은 고딕" w:hAnsi="맑은 고딕"/>
    </w:rPr>
  </w:style>
  <w:style w:type="character" w:customStyle="1" w:styleId="name">
    <w:name w:val="name"/>
    <w:basedOn w:val="a0"/>
    <w:rPr>
      <w:rFonts w:ascii="맑은 고딕" w:eastAsia="맑은 고딕" w:hAnsi="맑은 고딕" w:hint="eastAsia"/>
    </w:rPr>
  </w:style>
  <w:style w:type="character" w:customStyle="1" w:styleId="sex">
    <w:name w:val="sex"/>
    <w:basedOn w:val="a0"/>
    <w:rPr>
      <w:rFonts w:ascii="맑은 고딕" w:eastAsia="맑은 고딕" w:hAnsi="맑은 고딕" w:hint="eastAsia"/>
    </w:rPr>
  </w:style>
  <w:style w:type="character" w:customStyle="1" w:styleId="year">
    <w:name w:val="year"/>
    <w:basedOn w:val="a0"/>
    <w:rPr>
      <w:rFonts w:ascii="맑은 고딕" w:eastAsia="맑은 고딕" w:hAnsi="맑은 고딕" w:hint="eastAsia"/>
    </w:rPr>
  </w:style>
  <w:style w:type="character" w:customStyle="1" w:styleId="age">
    <w:name w:val="age"/>
    <w:basedOn w:val="a0"/>
    <w:rPr>
      <w:rFonts w:ascii="맑은 고딕" w:eastAsia="맑은 고딕" w:hAnsi="맑은 고딕" w:hint="eastAsia"/>
    </w:rPr>
  </w:style>
  <w:style w:type="character" w:customStyle="1" w:styleId="line">
    <w:name w:val="line"/>
    <w:basedOn w:val="a0"/>
    <w:rPr>
      <w:rFonts w:ascii="맑은 고딕" w:eastAsia="맑은 고딕" w:hAnsi="맑은 고딕" w:hint="eastAsia"/>
    </w:rPr>
  </w:style>
  <w:style w:type="character" w:customStyle="1" w:styleId="total">
    <w:name w:val="total"/>
    <w:basedOn w:val="a0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48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6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1754">
      <w:marLeft w:val="0"/>
      <w:marRight w:val="0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601">
      <w:marLeft w:val="0"/>
      <w:marRight w:val="0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235">
      <w:marLeft w:val="0"/>
      <w:marRight w:val="0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452">
      <w:marLeft w:val="0"/>
      <w:marRight w:val="0"/>
      <w:marTop w:val="0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8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4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2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MS워드 보기</dc:title>
  <dc:subject/>
  <dc:creator>Jeffrey Garner</dc:creator>
  <cp:keywords/>
  <dc:description/>
  <cp:lastModifiedBy>Jeffrey Garner</cp:lastModifiedBy>
  <cp:revision>2</cp:revision>
  <dcterms:created xsi:type="dcterms:W3CDTF">2021-01-07T02:46:00Z</dcterms:created>
  <dcterms:modified xsi:type="dcterms:W3CDTF">2021-01-07T02:46:00Z</dcterms:modified>
</cp:coreProperties>
</file>